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79CA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24"/>
          <w:lang w:val="en-US" w:eastAsia="zh-CN" w:bidi="ar"/>
        </w:rPr>
        <w:t>附件3.会议室使用登记表</w:t>
      </w:r>
    </w:p>
    <w:p w14:paraId="709A3043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国家卓越工程师学院会议室使用登记表</w:t>
      </w:r>
    </w:p>
    <w:tbl>
      <w:tblPr>
        <w:tblStyle w:val="9"/>
        <w:tblW w:w="14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91"/>
        <w:gridCol w:w="2007"/>
        <w:gridCol w:w="1898"/>
        <w:gridCol w:w="1778"/>
        <w:gridCol w:w="2237"/>
        <w:gridCol w:w="2694"/>
        <w:gridCol w:w="1624"/>
      </w:tblGrid>
      <w:tr w14:paraId="1274D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shd w:val="clear" w:color="auto" w:fill="D7D7D7" w:themeFill="background1" w:themeFillShade="D8"/>
            <w:vAlign w:val="center"/>
          </w:tcPr>
          <w:p w14:paraId="36A53C9A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91" w:type="dxa"/>
            <w:shd w:val="clear" w:color="auto" w:fill="D7D7D7" w:themeFill="background1" w:themeFillShade="D8"/>
            <w:vAlign w:val="center"/>
          </w:tcPr>
          <w:p w14:paraId="1696E59F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007" w:type="dxa"/>
            <w:shd w:val="clear" w:color="auto" w:fill="D7D7D7" w:themeFill="background1" w:themeFillShade="D8"/>
            <w:vAlign w:val="center"/>
          </w:tcPr>
          <w:p w14:paraId="13678881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>在单位</w:t>
            </w:r>
          </w:p>
        </w:tc>
        <w:tc>
          <w:tcPr>
            <w:tcW w:w="1898" w:type="dxa"/>
            <w:shd w:val="clear" w:color="auto" w:fill="D7D7D7" w:themeFill="background1" w:themeFillShade="D8"/>
            <w:vAlign w:val="center"/>
          </w:tcPr>
          <w:p w14:paraId="2BED5955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778" w:type="dxa"/>
            <w:shd w:val="clear" w:color="auto" w:fill="D7D7D7" w:themeFill="background1" w:themeFillShade="D8"/>
            <w:vAlign w:val="center"/>
          </w:tcPr>
          <w:p w14:paraId="38B46C4E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使用日期</w:t>
            </w:r>
          </w:p>
        </w:tc>
        <w:tc>
          <w:tcPr>
            <w:tcW w:w="2237" w:type="dxa"/>
            <w:shd w:val="clear" w:color="auto" w:fill="D7D7D7" w:themeFill="background1" w:themeFillShade="D8"/>
            <w:vAlign w:val="center"/>
          </w:tcPr>
          <w:p w14:paraId="7D6EC694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使用时间段</w:t>
            </w:r>
          </w:p>
        </w:tc>
        <w:tc>
          <w:tcPr>
            <w:tcW w:w="2694" w:type="dxa"/>
            <w:shd w:val="clear" w:color="auto" w:fill="D7D7D7" w:themeFill="background1" w:themeFillShade="D8"/>
            <w:vAlign w:val="center"/>
          </w:tcPr>
          <w:p w14:paraId="639D2ADF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会议主题</w:t>
            </w:r>
          </w:p>
        </w:tc>
        <w:tc>
          <w:tcPr>
            <w:tcW w:w="1624" w:type="dxa"/>
            <w:shd w:val="clear" w:color="auto" w:fill="D7D7D7" w:themeFill="background1" w:themeFillShade="D8"/>
            <w:vAlign w:val="center"/>
          </w:tcPr>
          <w:p w14:paraId="43DCD103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0F50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15811D9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1933497D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 w14:paraId="32DB5450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  <w:vAlign w:val="center"/>
          </w:tcPr>
          <w:p w14:paraId="2C0DB6CC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379F0E3F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  <w:vAlign w:val="center"/>
          </w:tcPr>
          <w:p w14:paraId="48FD529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94" w:type="dxa"/>
            <w:vAlign w:val="center"/>
          </w:tcPr>
          <w:p w14:paraId="2F33EA1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 w14:paraId="788ACD1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4BB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353793D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416D6F43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 w14:paraId="1939669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  <w:vAlign w:val="center"/>
          </w:tcPr>
          <w:p w14:paraId="7AF9C955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5E76BA4D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  <w:vAlign w:val="center"/>
          </w:tcPr>
          <w:p w14:paraId="15D1DC48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94" w:type="dxa"/>
            <w:vAlign w:val="center"/>
          </w:tcPr>
          <w:p w14:paraId="0EDEFA7A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 w14:paraId="674724FE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8A2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4DEE5D59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43E27890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 w14:paraId="18ECC88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  <w:vAlign w:val="center"/>
          </w:tcPr>
          <w:p w14:paraId="40591DC9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195F992D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  <w:vAlign w:val="center"/>
          </w:tcPr>
          <w:p w14:paraId="39B1D79A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94" w:type="dxa"/>
            <w:vAlign w:val="center"/>
          </w:tcPr>
          <w:p w14:paraId="6FFDBC97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 w14:paraId="3124D964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EDEA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5D16904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0457AB6A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 w14:paraId="132877AD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  <w:vAlign w:val="center"/>
          </w:tcPr>
          <w:p w14:paraId="54C0D00F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6F92B318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  <w:vAlign w:val="center"/>
          </w:tcPr>
          <w:p w14:paraId="3A3F4794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94" w:type="dxa"/>
            <w:vAlign w:val="center"/>
          </w:tcPr>
          <w:p w14:paraId="36328344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 w14:paraId="481803F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3FC9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70CD2B79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02647ED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 w14:paraId="7447F157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  <w:vAlign w:val="center"/>
          </w:tcPr>
          <w:p w14:paraId="27057D1A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5D7D5E75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  <w:vAlign w:val="center"/>
          </w:tcPr>
          <w:p w14:paraId="08BBB890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94" w:type="dxa"/>
            <w:vAlign w:val="center"/>
          </w:tcPr>
          <w:p w14:paraId="6DB2A2D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 w14:paraId="3BD7CC60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F442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3960710E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3C0022A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 w14:paraId="07DB4049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  <w:vAlign w:val="center"/>
          </w:tcPr>
          <w:p w14:paraId="1157480E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38C4C734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  <w:vAlign w:val="center"/>
          </w:tcPr>
          <w:p w14:paraId="410F9E6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94" w:type="dxa"/>
            <w:vAlign w:val="center"/>
          </w:tcPr>
          <w:p w14:paraId="7D5079F7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 w14:paraId="0147924E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5F5F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52B9EC6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43F513A2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 w14:paraId="52950F95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  <w:vAlign w:val="center"/>
          </w:tcPr>
          <w:p w14:paraId="78F9D403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3A5BEA8D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  <w:vAlign w:val="center"/>
          </w:tcPr>
          <w:p w14:paraId="06FD73C0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94" w:type="dxa"/>
            <w:vAlign w:val="center"/>
          </w:tcPr>
          <w:p w14:paraId="2B79EBB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 w14:paraId="3794BB2B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94D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540" w:type="dxa"/>
            <w:vAlign w:val="center"/>
          </w:tcPr>
          <w:p w14:paraId="5E8F7F54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 w14:paraId="346F3B0D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 w14:paraId="29471FAA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8" w:type="dxa"/>
            <w:vAlign w:val="center"/>
          </w:tcPr>
          <w:p w14:paraId="5F39BA9F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11319328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  <w:vAlign w:val="center"/>
          </w:tcPr>
          <w:p w14:paraId="20BF95AA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94" w:type="dxa"/>
            <w:vAlign w:val="center"/>
          </w:tcPr>
          <w:p w14:paraId="24FD24C7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 w14:paraId="75E90D56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2381977">
      <w:pPr>
        <w:rPr>
          <w:rFonts w:hint="eastAsia" w:ascii="仿宋_GB2312" w:hAnsi="仿宋_GB2312" w:eastAsia="仿宋_GB2312" w:cs="仿宋_GB2312"/>
          <w:b w:val="0"/>
          <w:bCs w:val="0"/>
          <w:color w:val="1F2329"/>
          <w:kern w:val="0"/>
          <w:sz w:val="32"/>
          <w:szCs w:val="24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E78B6E-1F81-472B-A4C0-D7315C0183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DD104E9-07E7-4CA9-8DF2-A50602B858F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773C1A"/>
    <w:multiLevelType w:val="singleLevel"/>
    <w:tmpl w:val="DC773C1A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74BFF"/>
    <w:rsid w:val="0B26617B"/>
    <w:rsid w:val="181C1594"/>
    <w:rsid w:val="21A423E7"/>
    <w:rsid w:val="2A927229"/>
    <w:rsid w:val="3328091C"/>
    <w:rsid w:val="3D0D0597"/>
    <w:rsid w:val="3E1E26E8"/>
    <w:rsid w:val="57F549C2"/>
    <w:rsid w:val="63E0597C"/>
    <w:rsid w:val="683B3994"/>
    <w:rsid w:val="6CB06CB1"/>
    <w:rsid w:val="72A42E14"/>
    <w:rsid w:val="78A55805"/>
    <w:rsid w:val="7E88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2"/>
    <w:basedOn w:val="1"/>
    <w:qFormat/>
    <w:uiPriority w:val="0"/>
    <w:pPr>
      <w:spacing w:line="0" w:lineRule="atLeast"/>
      <w:jc w:val="center"/>
    </w:pPr>
    <w:rPr>
      <w:rFonts w:ascii="方正大标宋简体" w:hAnsi="Calibri" w:eastAsia="方正大标宋简体"/>
      <w:sz w:val="4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_Style 13"/>
    <w:qFormat/>
    <w:uiPriority w:val="0"/>
    <w:pPr>
      <w:spacing w:line="360" w:lineRule="atLeast"/>
      <w:ind w:firstLine="240"/>
      <w:jc w:val="left"/>
    </w:pPr>
    <w:rPr>
      <w:rFonts w:ascii="宋体" w:hAnsi="宋体" w:eastAsia="宋体" w:cs="宋体"/>
      <w:color w:val="000000"/>
      <w:sz w:val="24"/>
      <w:szCs w:val="24"/>
    </w:rPr>
  </w:style>
  <w:style w:type="paragraph" w:customStyle="1" w:styleId="13">
    <w:name w:val="List Paragraph"/>
    <w:qFormat/>
    <w:uiPriority w:val="0"/>
    <w:pPr>
      <w:spacing w:line="360" w:lineRule="atLeast"/>
      <w:ind w:firstLine="240"/>
      <w:jc w:val="left"/>
    </w:pPr>
    <w:rPr>
      <w:rFonts w:ascii="微软雅黑" w:hAnsi="微软雅黑" w:eastAsia="微软雅黑" w:cs="微软雅黑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353ff136-92ae-4eff-b0c2-9a6bd389ac29</errorID>
      <errorWord>个工作日向</errorWord>
      <group>L1_Word</group>
      <groupName>字词问题</groupName>
      <ability>L2_Typo</ability>
      <abilityName>字词错误</abilityName>
      <candidateList>
        <item>个工作日内向</item>
      </candidateList>
      <explain/>
      <paraID>3CA8288C</paraID>
      <start>23</start>
      <end>28</end>
      <status>ignored</status>
      <modifiedWord/>
      <trackRevisions>false</trackRevisions>
    </reviewItem>
    <reviewItem>
      <errorID>c14a16db-5227-41b1-b45a-ee7960e1cb87</errorID>
      <errorWord>经由</errorWord>
      <group>L1_Word</group>
      <groupName>字词问题</groupName>
      <ability>L2_Typo</ability>
      <abilityName>字词错误</abilityName>
      <candidateList>
        <item>由</item>
      </candidateList>
      <explain/>
      <paraID>740D44AE</paraID>
      <start>10</start>
      <end>12</end>
      <status>ignored</status>
      <modifiedWord/>
      <trackRevisions>false</trackRevisions>
    </reviewItem>
    <reviewItem>
      <errorID>cc5c1e76-af51-4380-bbdb-66a1b99457ca</errorID>
      <errorWord>个工作日向</errorWord>
      <group>L1_Word</group>
      <groupName>字词问题</groupName>
      <ability>L2_Typo</ability>
      <abilityName>字词错误</abilityName>
      <candidateList>
        <item>个工作日内向</item>
      </candidateList>
      <explain/>
      <paraID>70DC4C1C</paraID>
      <start>7</start>
      <end>12</end>
      <status>ignored</status>
      <modifiedWord/>
      <trackRevisions>false</trackRevisions>
    </reviewItem>
    <reviewItem>
      <errorID>334eca4e-b6b3-4121-9be2-17047b544553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38BC9406</paraID>
      <start>26</start>
      <end>27</end>
      <status>modified</status>
      <modifiedWord>。</modifiedWord>
      <trackRevisions>false</trackRevisions>
    </reviewItem>
    <reviewItem>
      <errorID>5cef338a-6ca6-4547-b8be-0e6e17dbb061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10056EE5</paraID>
      <start>9</start>
      <end>9</end>
      <status>modified</status>
      <modifiedWord/>
      <trackRevisions>false</trackRevisions>
    </reviewItem>
    <reviewItem>
      <errorID>37b0d98f-2a36-4354-b348-315deb3be427</errorID>
      <errorWord>使用</errorWord>
      <group>L1_Punc</group>
      <groupName>标点问题</groupName>
      <ability>L2_Punc_CN</ability>
      <abilityName>标点符号问题</abilityName>
      <candidateList>
        <item>，使用</item>
      </candidateList>
      <explain/>
      <paraID>26004615</paraID>
      <start>4</start>
      <end>7</end>
      <status>modified</status>
      <modifiedWord>，使用</modifiedWord>
      <trackRevisions>false</trackRevisions>
    </reviewItem>
    <reviewItem>
      <errorID>082b6ff7-5b65-40e1-8566-624d6c1944be</errorID>
      <errorWord>立即</errorWord>
      <group>L1_Word</group>
      <groupName>字词问题</groupName>
      <ability>L2_Typo</ability>
      <abilityName>字词错误</abilityName>
      <candidateList>
        <item>应立即</item>
      </candidateList>
      <explain/>
      <paraID>78B7759D</paraID>
      <start>16</start>
      <end>19</end>
      <status>modified</status>
      <modifiedWord>应立即</modifiedWord>
      <trackRevisions>false</trackRevisions>
    </reviewItem>
    <reviewItem>
      <errorID>c8531f8b-ed71-474c-8525-19f394b7ab22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78B7759D</paraID>
      <start>33</start>
      <end>34</end>
      <status>modified</status>
      <modifiedWord>。</modifiedWord>
      <trackRevisions>false</trackRevisions>
    </reviewItem>
    <reviewItem>
      <errorID>5371fc8a-a83c-4908-abc5-12907557bd74</errorID>
      <errorWord>全场地</errorWord>
      <group>L1_Word</group>
      <groupName>字词问题</groupName>
      <ability>L2_Typo</ability>
      <abilityName>字词错误</abilityName>
      <candidateList>
        <item>全场</item>
      </candidateList>
      <explain/>
      <paraID>1D686334</paraID>
      <start>0</start>
      <end>2</end>
      <status>modified</status>
      <modifiedWord>全场</modifiedWord>
      <trackRevisions>false</trackRevisions>
    </reviewItem>
    <reviewItem>
      <errorID>cc3c4a0c-99b8-4b56-99fc-5501ba6b00f6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6974F049</paraID>
      <start>53</start>
      <end>54</end>
      <status>modified</status>
      <modifiedWord>，</modifiedWord>
      <trackRevisions>false</trackRevisions>
    </reviewItem>
    <reviewItem>
      <errorID>080a0c62-c420-4a72-9443-4dd7b8339c06</errorID>
      <errorWord>，</errorWord>
      <group>L1_Word</group>
      <groupName>字词问题</groupName>
      <ability>L2_Typo</ability>
      <abilityName>字词错误</abilityName>
      <candidateList>
        <item>时，</item>
      </candidateList>
      <explain/>
      <paraID>2DDF0ACF</paraID>
      <start>6</start>
      <end>8</end>
      <status>modified</status>
      <modifiedWord>时，</modifiedWord>
      <trackRevisions>false</trackRevisions>
    </reviewItem>
    <reviewItem>
      <errorID>4f0a6bac-7443-44ee-a775-795c6e53271d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7F9F2C6B</paraID>
      <start>13</start>
      <end>14</end>
      <status>ignored</status>
      <modifiedWord/>
      <trackRevisions>false</trackRevisions>
    </reviewItem>
    <reviewItem>
      <errorID>89c5785c-5131-428f-a566-f79c97c77f37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  B67F1C</paraID>
      <start>7</start>
      <end>8</end>
      <status>modified</status>
      <modifiedWord>，</modifiedWord>
      <trackRevisions>false</trackRevisions>
    </reviewItem>
    <reviewItem>
      <errorID>4ed10b36-aa5e-4ef9-9382-906711490c82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  B67F1C</paraID>
      <start>19</start>
      <end>20</end>
      <status>ignored</status>
      <modifiedWord/>
      <trackRevisions>false</trackRevisions>
    </reviewItem>
    <reviewItem>
      <errorID>2b1d788c-fc57-4a63-b767-e3fa4bf85b33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5FAD6F64</paraID>
      <start>20</start>
      <end>21</end>
      <status>ignored</status>
      <modifiedWord/>
      <trackRevisions>false</trackRevisions>
    </reviewItem>
    <reviewItem>
      <errorID>24741798-2f6e-4192-bb5f-a83329c104f3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1E0E8B13</paraID>
      <start>18</start>
      <end>19</end>
      <status>ignored</status>
      <modifiedWord/>
      <trackRevisions>false</trackRevisions>
    </reviewItem>
    <reviewItem>
      <errorID>df40e0ba-aaeb-4fcb-bd71-f0af1206f11b</errorID>
      <errorWord>或</errorWord>
      <group>L1_Punc</group>
      <groupName>标点问题</groupName>
      <ability>L2_Punc_CN</ability>
      <abilityName>标点符号问题</abilityName>
      <candidateList>
        <item>，或</item>
      </candidateList>
      <explain/>
      <paraID> C9C560F</paraID>
      <start>69</start>
      <end>71</end>
      <status>modified</status>
      <modifiedWord>，或</modifiedWord>
      <trackRevisions>false</trackRevisions>
    </reviewItem>
    <reviewItem>
      <errorID>458f84a9-e2fe-44f3-b407-44a885cf60a2</errorID>
      <errorWord>本规定</errorWord>
      <group>L1_Other</group>
      <groupName>其他问题</groupName>
      <ability>L2_Consistency</ability>
      <abilityName>一致性检查</abilityName>
      <candidateList>
        <item>本办法</item>
      </candidateList>
      <explain>术语一致性错误，全文规范表述为《国家卓越工程师学院会议场地使用管理办法》，统一简称为“本办法”，此处表述不一致</explain>
      <paraID>34014177</paraID>
      <start>0</start>
      <end>3</end>
      <status>modified</status>
      <modifiedWord>本办法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8063430-b031-46c2-862c-81ec7a21b8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189</Characters>
  <Lines>0</Lines>
  <Paragraphs>0</Paragraphs>
  <TotalTime>0</TotalTime>
  <ScaleCrop>false</ScaleCrop>
  <LinksUpToDate>false</LinksUpToDate>
  <CharactersWithSpaces>231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2026-07-13T17:38:00Z</dcterms:created>
  <dc:creator>pan</dc:creator>
  <cp:lastModifiedBy>金豆</cp:lastModifiedBy>
  <dcterms:modified xsi:type="dcterms:W3CDTF">2026-08-30T01:20:13Z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eyJoZGlkIjoiMzJmZjIyNGY2NzZlN2ZiMjRlMjFhNWU0YzdkNTgwMzMiLCJ1c2VySWQiOiI0MjQ0NjgyODgifQ==</vt:lpwstr>
  </property>
  <property fmtid="{D5CDD505-2E9C-101B-9397-08002B2CF9AE}" pid="4" name="ICV">
    <vt:lpwstr>EFB9A2F485624966B91E00A59C44E160_13</vt:lpwstr>
  </property>
</Properties>
</file>